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FD" w:rsidRDefault="004D40FD" w:rsidP="004D40FD">
      <w:pPr>
        <w:shd w:val="clear" w:color="auto" w:fill="F8F9FA"/>
        <w:spacing w:after="100" w:afterAutospacing="1" w:line="240" w:lineRule="auto"/>
        <w:jc w:val="center"/>
        <w:rPr>
          <w:rFonts w:ascii="Tahoma" w:eastAsia="Times New Roman" w:hAnsi="Tahoma" w:cs="Tahoma"/>
          <w:color w:val="000000"/>
          <w:sz w:val="40"/>
          <w:szCs w:val="40"/>
          <w:u w:val="single"/>
          <w:lang w:eastAsia="tr-TR"/>
        </w:rPr>
      </w:pPr>
      <w:r>
        <w:rPr>
          <w:rFonts w:ascii="Tahoma" w:eastAsia="Times New Roman" w:hAnsi="Tahoma" w:cs="Tahoma"/>
          <w:color w:val="000000"/>
          <w:sz w:val="40"/>
          <w:szCs w:val="40"/>
          <w:u w:val="single"/>
          <w:lang w:eastAsia="tr-TR"/>
        </w:rPr>
        <w:t>KAHVERENGİ KOKARCA MÜCADALE</w:t>
      </w:r>
    </w:p>
    <w:p w:rsidR="004D40FD" w:rsidRDefault="004D40FD" w:rsidP="004D40FD">
      <w:pPr>
        <w:shd w:val="clear" w:color="auto" w:fill="F8F9FA"/>
        <w:spacing w:after="100" w:afterAutospacing="1" w:line="240" w:lineRule="auto"/>
        <w:jc w:val="center"/>
        <w:rPr>
          <w:rFonts w:ascii="Tahoma" w:eastAsia="Times New Roman" w:hAnsi="Tahoma" w:cs="Tahoma"/>
          <w:color w:val="000000"/>
          <w:sz w:val="40"/>
          <w:szCs w:val="40"/>
          <w:u w:val="single"/>
          <w:lang w:eastAsia="tr-TR"/>
        </w:rPr>
      </w:pPr>
    </w:p>
    <w:p w:rsidR="004D40FD" w:rsidRPr="004D40FD" w:rsidRDefault="004D40FD" w:rsidP="004D40FD">
      <w:pPr>
        <w:shd w:val="clear" w:color="auto" w:fill="F8F9FA"/>
        <w:spacing w:after="100" w:afterAutospacing="1" w:line="240" w:lineRule="auto"/>
        <w:jc w:val="center"/>
        <w:rPr>
          <w:rFonts w:ascii="Segoe UI" w:eastAsia="Times New Roman" w:hAnsi="Segoe UI" w:cs="Segoe UI"/>
          <w:color w:val="212529"/>
          <w:sz w:val="20"/>
          <w:szCs w:val="20"/>
          <w:u w:val="single"/>
          <w:lang w:eastAsia="tr-TR"/>
        </w:rPr>
      </w:pPr>
      <w:r w:rsidRPr="004D40FD">
        <w:rPr>
          <w:rFonts w:ascii="Tahoma" w:eastAsia="Times New Roman" w:hAnsi="Tahoma" w:cs="Tahoma"/>
          <w:color w:val="000000"/>
          <w:sz w:val="40"/>
          <w:szCs w:val="40"/>
          <w:u w:val="single"/>
          <w:lang w:eastAsia="tr-TR"/>
        </w:rPr>
        <w:t>Biyolojik ve Alternatif Yöntemler</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Kahverengi kokarca ile mücadelede birçok farklı mücadele yöntemi denenmekte ve kullanılmaktadır. Kimyasallar, biyolojik mücadele etmenleri (</w:t>
      </w:r>
      <w:proofErr w:type="spellStart"/>
      <w:r w:rsidRPr="004D40FD">
        <w:rPr>
          <w:rFonts w:ascii="Segoe UI" w:eastAsia="Times New Roman" w:hAnsi="Segoe UI" w:cs="Segoe UI"/>
          <w:color w:val="212529"/>
          <w:sz w:val="20"/>
          <w:szCs w:val="20"/>
          <w:lang w:eastAsia="tr-TR"/>
        </w:rPr>
        <w:t>predatörler</w:t>
      </w:r>
      <w:proofErr w:type="spellEnd"/>
      <w:r w:rsidRPr="004D40FD">
        <w:rPr>
          <w:rFonts w:ascii="Segoe UI" w:eastAsia="Times New Roman" w:hAnsi="Segoe UI" w:cs="Segoe UI"/>
          <w:color w:val="212529"/>
          <w:sz w:val="20"/>
          <w:szCs w:val="20"/>
          <w:lang w:eastAsia="tr-TR"/>
        </w:rPr>
        <w:t xml:space="preserve">, </w:t>
      </w:r>
      <w:proofErr w:type="spellStart"/>
      <w:r w:rsidRPr="004D40FD">
        <w:rPr>
          <w:rFonts w:ascii="Segoe UI" w:eastAsia="Times New Roman" w:hAnsi="Segoe UI" w:cs="Segoe UI"/>
          <w:color w:val="212529"/>
          <w:sz w:val="20"/>
          <w:szCs w:val="20"/>
          <w:lang w:eastAsia="tr-TR"/>
        </w:rPr>
        <w:t>parazitoitler</w:t>
      </w:r>
      <w:proofErr w:type="spellEnd"/>
      <w:r w:rsidRPr="004D40FD">
        <w:rPr>
          <w:rFonts w:ascii="Segoe UI" w:eastAsia="Times New Roman" w:hAnsi="Segoe UI" w:cs="Segoe UI"/>
          <w:color w:val="212529"/>
          <w:sz w:val="20"/>
          <w:szCs w:val="20"/>
          <w:lang w:eastAsia="tr-TR"/>
        </w:rPr>
        <w:t xml:space="preserve">, </w:t>
      </w:r>
      <w:proofErr w:type="spellStart"/>
      <w:r w:rsidRPr="004D40FD">
        <w:rPr>
          <w:rFonts w:ascii="Segoe UI" w:eastAsia="Times New Roman" w:hAnsi="Segoe UI" w:cs="Segoe UI"/>
          <w:color w:val="212529"/>
          <w:sz w:val="20"/>
          <w:szCs w:val="20"/>
          <w:lang w:eastAsia="tr-TR"/>
        </w:rPr>
        <w:t>entomopatojenler</w:t>
      </w:r>
      <w:proofErr w:type="spellEnd"/>
      <w:r w:rsidRPr="004D40FD">
        <w:rPr>
          <w:rFonts w:ascii="Segoe UI" w:eastAsia="Times New Roman" w:hAnsi="Segoe UI" w:cs="Segoe UI"/>
          <w:color w:val="212529"/>
          <w:sz w:val="20"/>
          <w:szCs w:val="20"/>
          <w:lang w:eastAsia="tr-TR"/>
        </w:rPr>
        <w:t xml:space="preserve">), uzaklaştırıcılar ve </w:t>
      </w:r>
      <w:proofErr w:type="spellStart"/>
      <w:r w:rsidRPr="004D40FD">
        <w:rPr>
          <w:rFonts w:ascii="Segoe UI" w:eastAsia="Times New Roman" w:hAnsi="Segoe UI" w:cs="Segoe UI"/>
          <w:color w:val="212529"/>
          <w:sz w:val="20"/>
          <w:szCs w:val="20"/>
          <w:lang w:eastAsia="tr-TR"/>
        </w:rPr>
        <w:t>feromonlar</w:t>
      </w:r>
      <w:proofErr w:type="spellEnd"/>
      <w:r w:rsidRPr="004D40FD">
        <w:rPr>
          <w:rFonts w:ascii="Segoe UI" w:eastAsia="Times New Roman" w:hAnsi="Segoe UI" w:cs="Segoe UI"/>
          <w:color w:val="212529"/>
          <w:sz w:val="20"/>
          <w:szCs w:val="20"/>
          <w:lang w:eastAsia="tr-TR"/>
        </w:rPr>
        <w:t xml:space="preserve"> bunların bazılarıdır.</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 xml:space="preserve">Bazı böcek ve kuş türleri hem yetişkin hem de </w:t>
      </w:r>
      <w:proofErr w:type="spellStart"/>
      <w:r w:rsidRPr="004D40FD">
        <w:rPr>
          <w:rFonts w:ascii="Segoe UI" w:eastAsia="Times New Roman" w:hAnsi="Segoe UI" w:cs="Segoe UI"/>
          <w:color w:val="212529"/>
          <w:sz w:val="20"/>
          <w:szCs w:val="20"/>
          <w:lang w:eastAsia="tr-TR"/>
        </w:rPr>
        <w:t>nimflerle</w:t>
      </w:r>
      <w:proofErr w:type="spellEnd"/>
      <w:r w:rsidRPr="004D40FD">
        <w:rPr>
          <w:rFonts w:ascii="Segoe UI" w:eastAsia="Times New Roman" w:hAnsi="Segoe UI" w:cs="Segoe UI"/>
          <w:color w:val="212529"/>
          <w:sz w:val="20"/>
          <w:szCs w:val="20"/>
          <w:lang w:eastAsia="tr-TR"/>
        </w:rPr>
        <w:t xml:space="preserve"> beslenmektedir ancak bunların mücadelede oranı yok denecek kadar azdır.</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proofErr w:type="spellStart"/>
      <w:r w:rsidRPr="004D40FD">
        <w:rPr>
          <w:rFonts w:ascii="Segoe UI" w:eastAsia="Times New Roman" w:hAnsi="Segoe UI" w:cs="Segoe UI"/>
          <w:color w:val="212529"/>
          <w:sz w:val="20"/>
          <w:szCs w:val="20"/>
          <w:lang w:eastAsia="tr-TR"/>
        </w:rPr>
        <w:t>Parazitoitler</w:t>
      </w:r>
      <w:proofErr w:type="spellEnd"/>
      <w:r w:rsidRPr="004D40FD">
        <w:rPr>
          <w:rFonts w:ascii="Segoe UI" w:eastAsia="Times New Roman" w:hAnsi="Segoe UI" w:cs="Segoe UI"/>
          <w:color w:val="212529"/>
          <w:sz w:val="20"/>
          <w:szCs w:val="20"/>
          <w:lang w:eastAsia="tr-TR"/>
        </w:rPr>
        <w:t xml:space="preserve"> genellikle kahverengi kokarca yumurtası boyutunda olan arılardan oluşmaktadır. Bunlar kendi yumurtalarını zararlı yumurtasının içerisine bırakarak </w:t>
      </w:r>
      <w:proofErr w:type="spellStart"/>
      <w:r w:rsidRPr="004D40FD">
        <w:rPr>
          <w:rFonts w:ascii="Segoe UI" w:eastAsia="Times New Roman" w:hAnsi="Segoe UI" w:cs="Segoe UI"/>
          <w:color w:val="212529"/>
          <w:sz w:val="20"/>
          <w:szCs w:val="20"/>
          <w:lang w:eastAsia="tr-TR"/>
        </w:rPr>
        <w:t>parazitlemekte</w:t>
      </w:r>
      <w:proofErr w:type="spellEnd"/>
      <w:r w:rsidRPr="004D40FD">
        <w:rPr>
          <w:rFonts w:ascii="Segoe UI" w:eastAsia="Times New Roman" w:hAnsi="Segoe UI" w:cs="Segoe UI"/>
          <w:color w:val="212529"/>
          <w:sz w:val="20"/>
          <w:szCs w:val="20"/>
          <w:lang w:eastAsia="tr-TR"/>
        </w:rPr>
        <w:t xml:space="preserve"> ve bu yumurtalardan zararlı çıkışı olmamaktadır.</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 xml:space="preserve">Birçok ülkede zararlının ölmesine yol açan </w:t>
      </w:r>
      <w:proofErr w:type="spellStart"/>
      <w:r w:rsidRPr="004D40FD">
        <w:rPr>
          <w:rFonts w:ascii="Segoe UI" w:eastAsia="Times New Roman" w:hAnsi="Segoe UI" w:cs="Segoe UI"/>
          <w:color w:val="212529"/>
          <w:sz w:val="20"/>
          <w:szCs w:val="20"/>
          <w:lang w:eastAsia="tr-TR"/>
        </w:rPr>
        <w:t>entomopatojen</w:t>
      </w:r>
      <w:proofErr w:type="spellEnd"/>
      <w:r w:rsidRPr="004D40FD">
        <w:rPr>
          <w:rFonts w:ascii="Segoe UI" w:eastAsia="Times New Roman" w:hAnsi="Segoe UI" w:cs="Segoe UI"/>
          <w:color w:val="212529"/>
          <w:sz w:val="20"/>
          <w:szCs w:val="20"/>
          <w:lang w:eastAsia="tr-TR"/>
        </w:rPr>
        <w:t xml:space="preserve"> </w:t>
      </w:r>
      <w:proofErr w:type="spellStart"/>
      <w:r w:rsidRPr="004D40FD">
        <w:rPr>
          <w:rFonts w:ascii="Segoe UI" w:eastAsia="Times New Roman" w:hAnsi="Segoe UI" w:cs="Segoe UI"/>
          <w:color w:val="212529"/>
          <w:sz w:val="20"/>
          <w:szCs w:val="20"/>
          <w:lang w:eastAsia="tr-TR"/>
        </w:rPr>
        <w:t>fungus</w:t>
      </w:r>
      <w:proofErr w:type="spellEnd"/>
      <w:r w:rsidRPr="004D40FD">
        <w:rPr>
          <w:rFonts w:ascii="Segoe UI" w:eastAsia="Times New Roman" w:hAnsi="Segoe UI" w:cs="Segoe UI"/>
          <w:color w:val="212529"/>
          <w:sz w:val="20"/>
          <w:szCs w:val="20"/>
          <w:lang w:eastAsia="tr-TR"/>
        </w:rPr>
        <w:t xml:space="preserve">  ve bakterilerin denemesi yapılmaktadır. Enstitümüz de yerli </w:t>
      </w:r>
      <w:proofErr w:type="spellStart"/>
      <w:r w:rsidRPr="004D40FD">
        <w:rPr>
          <w:rFonts w:ascii="Segoe UI" w:eastAsia="Times New Roman" w:hAnsi="Segoe UI" w:cs="Segoe UI"/>
          <w:color w:val="212529"/>
          <w:sz w:val="20"/>
          <w:szCs w:val="20"/>
          <w:lang w:eastAsia="tr-TR"/>
        </w:rPr>
        <w:t>fungus</w:t>
      </w:r>
      <w:proofErr w:type="spellEnd"/>
      <w:r w:rsidRPr="004D40FD">
        <w:rPr>
          <w:rFonts w:ascii="Segoe UI" w:eastAsia="Times New Roman" w:hAnsi="Segoe UI" w:cs="Segoe UI"/>
          <w:color w:val="212529"/>
          <w:sz w:val="20"/>
          <w:szCs w:val="20"/>
          <w:lang w:eastAsia="tr-TR"/>
        </w:rPr>
        <w:t xml:space="preserve"> ve bakteri türleriyle benzer faaliyetleri yürütmektedir.</w:t>
      </w:r>
    </w:p>
    <w:p w:rsidR="004D40FD" w:rsidRPr="004D40FD" w:rsidRDefault="004D40FD" w:rsidP="004D40FD">
      <w:pPr>
        <w:shd w:val="clear" w:color="auto" w:fill="F8F9FA"/>
        <w:spacing w:after="0" w:line="240" w:lineRule="auto"/>
        <w:jc w:val="center"/>
        <w:rPr>
          <w:rFonts w:ascii="Segoe UI" w:eastAsia="Times New Roman" w:hAnsi="Segoe UI" w:cs="Segoe UI"/>
          <w:color w:val="212529"/>
          <w:sz w:val="20"/>
          <w:szCs w:val="20"/>
          <w:lang w:eastAsia="tr-TR"/>
        </w:rPr>
      </w:pPr>
    </w:p>
    <w:p w:rsidR="004D40FD" w:rsidRPr="004D40FD" w:rsidRDefault="004D40FD" w:rsidP="004D40FD">
      <w:pPr>
        <w:shd w:val="clear" w:color="auto" w:fill="F8F9FA"/>
        <w:spacing w:after="0" w:line="240" w:lineRule="auto"/>
        <w:jc w:val="center"/>
        <w:rPr>
          <w:rFonts w:ascii="Segoe UI" w:eastAsia="Times New Roman" w:hAnsi="Segoe UI" w:cs="Segoe UI"/>
          <w:color w:val="212529"/>
          <w:sz w:val="20"/>
          <w:szCs w:val="20"/>
          <w:u w:val="single"/>
          <w:lang w:eastAsia="tr-TR"/>
        </w:rPr>
      </w:pPr>
      <w:proofErr w:type="spellStart"/>
      <w:r w:rsidRPr="004D40FD">
        <w:rPr>
          <w:rFonts w:ascii="Tahoma" w:eastAsia="Times New Roman" w:hAnsi="Tahoma" w:cs="Tahoma"/>
          <w:color w:val="181818"/>
          <w:sz w:val="40"/>
          <w:szCs w:val="40"/>
          <w:u w:val="single"/>
          <w:lang w:eastAsia="tr-TR"/>
        </w:rPr>
        <w:t>Biyoteknik</w:t>
      </w:r>
      <w:proofErr w:type="spellEnd"/>
      <w:r w:rsidRPr="004D40FD">
        <w:rPr>
          <w:rFonts w:ascii="Tahoma" w:eastAsia="Times New Roman" w:hAnsi="Tahoma" w:cs="Tahoma"/>
          <w:color w:val="181818"/>
          <w:sz w:val="40"/>
          <w:szCs w:val="40"/>
          <w:u w:val="single"/>
          <w:lang w:eastAsia="tr-TR"/>
        </w:rPr>
        <w:t xml:space="preserve"> Mücadele​</w:t>
      </w:r>
      <w:r w:rsidRPr="004D40FD">
        <w:rPr>
          <w:rFonts w:ascii="Tahoma" w:eastAsia="Times New Roman" w:hAnsi="Tahoma" w:cs="Tahoma"/>
          <w:color w:val="181818"/>
          <w:sz w:val="40"/>
          <w:szCs w:val="40"/>
          <w:u w:val="single"/>
          <w:lang w:eastAsia="tr-TR"/>
        </w:rPr>
        <w:br/>
      </w:r>
    </w:p>
    <w:p w:rsidR="004D40FD" w:rsidRPr="004D40FD" w:rsidRDefault="004D40FD" w:rsidP="004D40FD">
      <w:pPr>
        <w:shd w:val="clear" w:color="auto" w:fill="F8F9FA"/>
        <w:spacing w:after="0" w:line="240" w:lineRule="auto"/>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br/>
        <w:t>​</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proofErr w:type="spellStart"/>
      <w:r w:rsidRPr="004D40FD">
        <w:rPr>
          <w:rFonts w:ascii="Segoe UI" w:eastAsia="Times New Roman" w:hAnsi="Segoe UI" w:cs="Segoe UI"/>
          <w:color w:val="212529"/>
          <w:sz w:val="20"/>
          <w:szCs w:val="20"/>
          <w:lang w:eastAsia="tr-TR"/>
        </w:rPr>
        <w:t>Biyoteknik</w:t>
      </w:r>
      <w:proofErr w:type="spellEnd"/>
      <w:r w:rsidRPr="004D40FD">
        <w:rPr>
          <w:rFonts w:ascii="Segoe UI" w:eastAsia="Times New Roman" w:hAnsi="Segoe UI" w:cs="Segoe UI"/>
          <w:color w:val="212529"/>
          <w:sz w:val="20"/>
          <w:szCs w:val="20"/>
          <w:lang w:eastAsia="tr-TR"/>
        </w:rPr>
        <w:t xml:space="preserve"> mücadelede toplanma </w:t>
      </w:r>
      <w:proofErr w:type="spellStart"/>
      <w:r w:rsidRPr="004D40FD">
        <w:rPr>
          <w:rFonts w:ascii="Segoe UI" w:eastAsia="Times New Roman" w:hAnsi="Segoe UI" w:cs="Segoe UI"/>
          <w:color w:val="212529"/>
          <w:sz w:val="20"/>
          <w:szCs w:val="20"/>
          <w:lang w:eastAsia="tr-TR"/>
        </w:rPr>
        <w:t>feromonu</w:t>
      </w:r>
      <w:proofErr w:type="spellEnd"/>
      <w:r w:rsidRPr="004D40FD">
        <w:rPr>
          <w:rFonts w:ascii="Segoe UI" w:eastAsia="Times New Roman" w:hAnsi="Segoe UI" w:cs="Segoe UI"/>
          <w:color w:val="212529"/>
          <w:sz w:val="20"/>
          <w:szCs w:val="20"/>
          <w:lang w:eastAsia="tr-TR"/>
        </w:rPr>
        <w:t xml:space="preserve"> (bir birey tarafından salınan ve o türün bireylerini bir alana toplayan kimyasallar) kullanarak tuzakla ve kimyasalla imha işlemi yapılmaktadır.</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 xml:space="preserve">Farklı ülkeler tarafından da kullanılan bir metot olan </w:t>
      </w:r>
      <w:proofErr w:type="spellStart"/>
      <w:r w:rsidRPr="004D40FD">
        <w:rPr>
          <w:rFonts w:ascii="Segoe UI" w:eastAsia="Times New Roman" w:hAnsi="Segoe UI" w:cs="Segoe UI"/>
          <w:color w:val="212529"/>
          <w:sz w:val="20"/>
          <w:szCs w:val="20"/>
          <w:lang w:eastAsia="tr-TR"/>
        </w:rPr>
        <w:t>cezbet</w:t>
      </w:r>
      <w:proofErr w:type="spellEnd"/>
      <w:r w:rsidRPr="004D40FD">
        <w:rPr>
          <w:rFonts w:ascii="Segoe UI" w:eastAsia="Times New Roman" w:hAnsi="Segoe UI" w:cs="Segoe UI"/>
          <w:color w:val="212529"/>
          <w:sz w:val="20"/>
          <w:szCs w:val="20"/>
          <w:lang w:eastAsia="tr-TR"/>
        </w:rPr>
        <w:t xml:space="preserve">-öldür yöntemi enstitümüzce de denenmiş olup çiftçilere önerilmektedir. Yöntem bahçe sınırlarına zararlıyı o alana toplayan bir veya birkaç </w:t>
      </w:r>
      <w:proofErr w:type="spellStart"/>
      <w:r w:rsidRPr="004D40FD">
        <w:rPr>
          <w:rFonts w:ascii="Segoe UI" w:eastAsia="Times New Roman" w:hAnsi="Segoe UI" w:cs="Segoe UI"/>
          <w:color w:val="212529"/>
          <w:sz w:val="20"/>
          <w:szCs w:val="20"/>
          <w:lang w:eastAsia="tr-TR"/>
        </w:rPr>
        <w:t>feromonun</w:t>
      </w:r>
      <w:proofErr w:type="spellEnd"/>
      <w:r w:rsidRPr="004D40FD">
        <w:rPr>
          <w:rFonts w:ascii="Segoe UI" w:eastAsia="Times New Roman" w:hAnsi="Segoe UI" w:cs="Segoe UI"/>
          <w:color w:val="212529"/>
          <w:sz w:val="20"/>
          <w:szCs w:val="20"/>
          <w:lang w:eastAsia="tr-TR"/>
        </w:rPr>
        <w:t xml:space="preserve"> asılması ve sadece bu alanın ilaçlanması dayanmaktadır (Kısmi ilaçlama). </w:t>
      </w:r>
    </w:p>
    <w:p w:rsidR="00C840E8" w:rsidRDefault="00C840E8"/>
    <w:p w:rsidR="004D40FD" w:rsidRDefault="004D40FD"/>
    <w:p w:rsidR="004D40FD" w:rsidRDefault="004D40FD"/>
    <w:p w:rsidR="004D40FD" w:rsidRDefault="004D40FD"/>
    <w:p w:rsidR="004D40FD" w:rsidRDefault="004D40FD"/>
    <w:p w:rsidR="004D40FD" w:rsidRDefault="004D40FD"/>
    <w:p w:rsidR="004D40FD" w:rsidRDefault="004D40FD"/>
    <w:p w:rsidR="004D40FD" w:rsidRDefault="004D40FD"/>
    <w:p w:rsidR="004D40FD" w:rsidRDefault="004D40FD"/>
    <w:p w:rsidR="004D40FD" w:rsidRDefault="004D40FD"/>
    <w:p w:rsidR="006359AE" w:rsidRDefault="00AB1A76" w:rsidP="004D40FD">
      <w:pPr>
        <w:shd w:val="clear" w:color="auto" w:fill="F8F9FA"/>
        <w:spacing w:after="100" w:afterAutospacing="1" w:line="240" w:lineRule="auto"/>
        <w:jc w:val="center"/>
        <w:rPr>
          <w:rFonts w:ascii="Tahoma" w:eastAsia="Times New Roman" w:hAnsi="Tahoma" w:cs="Tahoma"/>
          <w:color w:val="000000"/>
          <w:sz w:val="40"/>
          <w:szCs w:val="40"/>
          <w:u w:val="single"/>
          <w:lang w:eastAsia="tr-TR"/>
        </w:rPr>
      </w:pPr>
      <w:r w:rsidRPr="00AB1A76">
        <w:rPr>
          <w:rFonts w:ascii="Tahoma" w:eastAsia="Times New Roman" w:hAnsi="Tahoma" w:cs="Tahoma"/>
          <w:noProof/>
          <w:color w:val="000000"/>
          <w:sz w:val="40"/>
          <w:szCs w:val="40"/>
          <w:u w:val="single"/>
          <w:lang w:eastAsia="tr-TR"/>
        </w:rPr>
        <w:drawing>
          <wp:inline distT="0" distB="0" distL="0" distR="0">
            <wp:extent cx="8576310" cy="3419061"/>
            <wp:effectExtent l="19050" t="0" r="0" b="0"/>
            <wp:docPr id="2" name="Resim 1" descr="Resi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m2.png"/>
                    <pic:cNvPicPr>
                      <a:picLocks noChangeAspect="1" noChangeArrowheads="1"/>
                    </pic:cNvPicPr>
                  </pic:nvPicPr>
                  <pic:blipFill>
                    <a:blip r:embed="rId4" cstate="print"/>
                    <a:srcRect/>
                    <a:stretch>
                      <a:fillRect/>
                    </a:stretch>
                  </pic:blipFill>
                  <pic:spPr bwMode="auto">
                    <a:xfrm>
                      <a:off x="0" y="0"/>
                      <a:ext cx="8576310" cy="3419061"/>
                    </a:xfrm>
                    <a:prstGeom prst="rect">
                      <a:avLst/>
                    </a:prstGeom>
                    <a:noFill/>
                    <a:ln w="9525">
                      <a:noFill/>
                      <a:miter lim="800000"/>
                      <a:headEnd/>
                      <a:tailEnd/>
                    </a:ln>
                  </pic:spPr>
                </pic:pic>
              </a:graphicData>
            </a:graphic>
          </wp:inline>
        </w:drawing>
      </w:r>
    </w:p>
    <w:p w:rsidR="006359AE" w:rsidRDefault="006359AE" w:rsidP="004D40FD">
      <w:pPr>
        <w:shd w:val="clear" w:color="auto" w:fill="F8F9FA"/>
        <w:spacing w:after="100" w:afterAutospacing="1" w:line="240" w:lineRule="auto"/>
        <w:jc w:val="center"/>
        <w:rPr>
          <w:rFonts w:ascii="Tahoma" w:eastAsia="Times New Roman" w:hAnsi="Tahoma" w:cs="Tahoma"/>
          <w:color w:val="000000"/>
          <w:sz w:val="40"/>
          <w:szCs w:val="40"/>
          <w:u w:val="single"/>
          <w:lang w:eastAsia="tr-TR"/>
        </w:rPr>
      </w:pPr>
    </w:p>
    <w:p w:rsidR="004D40FD" w:rsidRPr="004D40FD" w:rsidRDefault="004D40FD" w:rsidP="004D40FD">
      <w:pPr>
        <w:shd w:val="clear" w:color="auto" w:fill="F8F9FA"/>
        <w:spacing w:after="100" w:afterAutospacing="1" w:line="240" w:lineRule="auto"/>
        <w:jc w:val="center"/>
        <w:rPr>
          <w:rFonts w:ascii="Segoe UI" w:eastAsia="Times New Roman" w:hAnsi="Segoe UI" w:cs="Segoe UI"/>
          <w:color w:val="212529"/>
          <w:sz w:val="20"/>
          <w:szCs w:val="20"/>
          <w:u w:val="single"/>
          <w:lang w:eastAsia="tr-TR"/>
        </w:rPr>
      </w:pPr>
      <w:r w:rsidRPr="004D40FD">
        <w:rPr>
          <w:rFonts w:ascii="Tahoma" w:eastAsia="Times New Roman" w:hAnsi="Tahoma" w:cs="Tahoma"/>
          <w:color w:val="000000"/>
          <w:sz w:val="40"/>
          <w:szCs w:val="40"/>
          <w:u w:val="single"/>
          <w:lang w:eastAsia="tr-TR"/>
        </w:rPr>
        <w:lastRenderedPageBreak/>
        <w:t>Entegre Mücadele-Kimyasallar</w:t>
      </w:r>
    </w:p>
    <w:p w:rsidR="004D40FD" w:rsidRPr="004D40FD" w:rsidRDefault="004D40FD" w:rsidP="004D40FD">
      <w:pPr>
        <w:shd w:val="clear" w:color="auto" w:fill="F8F9FA"/>
        <w:spacing w:after="0" w:line="240" w:lineRule="auto"/>
        <w:jc w:val="center"/>
        <w:rPr>
          <w:rFonts w:ascii="Segoe UI" w:eastAsia="Times New Roman" w:hAnsi="Segoe UI" w:cs="Segoe UI"/>
          <w:color w:val="212529"/>
          <w:sz w:val="20"/>
          <w:szCs w:val="20"/>
          <w:lang w:eastAsia="tr-TR"/>
        </w:rPr>
      </w:pPr>
      <w:r w:rsidRPr="004D40FD">
        <w:rPr>
          <w:rFonts w:ascii="Segoe UI" w:eastAsia="Times New Roman" w:hAnsi="Segoe UI" w:cs="Segoe UI"/>
          <w:b/>
          <w:bCs/>
          <w:color w:val="212529"/>
          <w:sz w:val="20"/>
          <w:lang w:eastAsia="tr-TR"/>
        </w:rPr>
        <w:t>Kimyasal Mücadele</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 xml:space="preserve">Dünyada kullanılan en yaygın yöntem kimyasal mücadeledir. </w:t>
      </w:r>
      <w:proofErr w:type="spellStart"/>
      <w:r w:rsidRPr="004D40FD">
        <w:rPr>
          <w:rFonts w:ascii="Segoe UI" w:eastAsia="Times New Roman" w:hAnsi="Segoe UI" w:cs="Segoe UI"/>
          <w:color w:val="212529"/>
          <w:sz w:val="20"/>
          <w:szCs w:val="20"/>
          <w:lang w:eastAsia="tr-TR"/>
        </w:rPr>
        <w:t>Pestisitler</w:t>
      </w:r>
      <w:proofErr w:type="spellEnd"/>
      <w:r w:rsidRPr="004D40FD">
        <w:rPr>
          <w:rFonts w:ascii="Segoe UI" w:eastAsia="Times New Roman" w:hAnsi="Segoe UI" w:cs="Segoe UI"/>
          <w:color w:val="212529"/>
          <w:sz w:val="20"/>
          <w:szCs w:val="20"/>
          <w:lang w:eastAsia="tr-TR"/>
        </w:rPr>
        <w:t xml:space="preserve"> hızlı etki, daha kolay ulaşılabilirlik ve kolay uygulanması gibi sebeplerden dolayı zararlı yoğunluğunu baskılamak için kısa vadede avantaj sağlayabilmektedir. Ancak böceğin güçlü uçuş yeteneği, </w:t>
      </w:r>
      <w:proofErr w:type="spellStart"/>
      <w:r w:rsidRPr="004D40FD">
        <w:rPr>
          <w:rFonts w:ascii="Segoe UI" w:eastAsia="Times New Roman" w:hAnsi="Segoe UI" w:cs="Segoe UI"/>
          <w:color w:val="212529"/>
          <w:sz w:val="20"/>
          <w:szCs w:val="20"/>
          <w:lang w:eastAsia="tr-TR"/>
        </w:rPr>
        <w:t>polifag</w:t>
      </w:r>
      <w:proofErr w:type="spellEnd"/>
      <w:r w:rsidRPr="004D40FD">
        <w:rPr>
          <w:rFonts w:ascii="Segoe UI" w:eastAsia="Times New Roman" w:hAnsi="Segoe UI" w:cs="Segoe UI"/>
          <w:color w:val="212529"/>
          <w:sz w:val="20"/>
          <w:szCs w:val="20"/>
          <w:lang w:eastAsia="tr-TR"/>
        </w:rPr>
        <w:t xml:space="preserve"> olması, çok sayıda yumurta bırakması, yumurtalarını orman ve süs bitkilerine de bırakabilmesi ve direnç oluşturması sebebiyle kimyasallar orta ve uzun vadede zararın önlenmesinde yüksek etki göstermeyebilmektedir.</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 xml:space="preserve">Türkiye’de sadece fındıkta kullanılabilecek </w:t>
      </w:r>
      <w:proofErr w:type="spellStart"/>
      <w:r w:rsidRPr="004D40FD">
        <w:rPr>
          <w:rFonts w:ascii="Segoe UI" w:eastAsia="Times New Roman" w:hAnsi="Segoe UI" w:cs="Segoe UI"/>
          <w:color w:val="212529"/>
          <w:sz w:val="20"/>
          <w:szCs w:val="20"/>
          <w:lang w:eastAsia="tr-TR"/>
        </w:rPr>
        <w:t>insektisitler</w:t>
      </w:r>
      <w:proofErr w:type="spellEnd"/>
      <w:r w:rsidRPr="004D40FD">
        <w:rPr>
          <w:rFonts w:ascii="Segoe UI" w:eastAsia="Times New Roman" w:hAnsi="Segoe UI" w:cs="Segoe UI"/>
          <w:color w:val="212529"/>
          <w:sz w:val="20"/>
          <w:szCs w:val="20"/>
          <w:lang w:eastAsia="tr-TR"/>
        </w:rPr>
        <w:t xml:space="preserve"> için ruhsat verilmiştir. Diğer ürünler için yoğunluk tespit edilirse zararın önüne geçmek için sadece o yılın üretim sezonu için geçici ruhsatlar verilmektedir.</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Karadeniz Bölgesinde nisan ayından itibaren kışlaklardan çıkış yapmaya başlayan ergin kahverengi kokarcalar tarım alanlarına yönelerek beslenmeye başlamaktadır. Kışlama dönemi nedeniyle bu dönemde nispeten daha zayıf olan zararlıya karşı yapılacak ilaçlamalar daha etkili olacaktır. Kahverengi kokarca erginleri öğle saatlerinde çok hareketli olduklarından ilaçlamalar sabah erken veya gece saatlerinde yapılmalıdır.</w:t>
      </w:r>
    </w:p>
    <w:p w:rsid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Fındık ilaçlama zamanları ve dozları ‘Bitki Zararlıları Zirai Mücadele Teknik Talimatları’, ‘Bitki Koruma Ürünleri Veri Tabanı’ ve bulunulan il/ilçe tarım ve orman müdürlüklerinden öğrenilebilir. Ayrıca henüz ruhsat alınmayan meyve, sebze ve diğer tarım ürünlerinden bazılarına da geçici tavsiyeler verilerek bu ürün gruplarında oluşacak zararın önlenmesi hedeflenmiştir.</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p>
    <w:p w:rsidR="004D40FD" w:rsidRDefault="004D40FD">
      <w:r>
        <w:rPr>
          <w:noProof/>
          <w:lang w:eastAsia="tr-TR"/>
        </w:rPr>
        <w:drawing>
          <wp:inline distT="0" distB="0" distL="0" distR="0">
            <wp:extent cx="8862557" cy="2854518"/>
            <wp:effectExtent l="19050" t="0" r="0" b="0"/>
            <wp:docPr id="4" name="Resim 4" descr="Res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im3.jpg"/>
                    <pic:cNvPicPr>
                      <a:picLocks noChangeAspect="1" noChangeArrowheads="1"/>
                    </pic:cNvPicPr>
                  </pic:nvPicPr>
                  <pic:blipFill>
                    <a:blip r:embed="rId5" cstate="print"/>
                    <a:srcRect/>
                    <a:stretch>
                      <a:fillRect/>
                    </a:stretch>
                  </pic:blipFill>
                  <pic:spPr bwMode="auto">
                    <a:xfrm>
                      <a:off x="0" y="0"/>
                      <a:ext cx="8868133" cy="2856314"/>
                    </a:xfrm>
                    <a:prstGeom prst="rect">
                      <a:avLst/>
                    </a:prstGeom>
                    <a:noFill/>
                    <a:ln w="9525">
                      <a:noFill/>
                      <a:miter lim="800000"/>
                      <a:headEnd/>
                      <a:tailEnd/>
                    </a:ln>
                  </pic:spPr>
                </pic:pic>
              </a:graphicData>
            </a:graphic>
          </wp:inline>
        </w:drawing>
      </w:r>
    </w:p>
    <w:p w:rsidR="004D40FD" w:rsidRPr="004D40FD" w:rsidRDefault="004D40FD" w:rsidP="004D40FD">
      <w:pPr>
        <w:spacing w:after="100" w:afterAutospacing="1" w:line="240" w:lineRule="auto"/>
        <w:jc w:val="both"/>
        <w:rPr>
          <w:rFonts w:ascii="Times New Roman" w:eastAsia="Times New Roman" w:hAnsi="Times New Roman" w:cs="Times New Roman"/>
          <w:sz w:val="24"/>
          <w:szCs w:val="24"/>
          <w:u w:val="single"/>
          <w:lang w:eastAsia="tr-TR"/>
        </w:rPr>
      </w:pPr>
      <w:r w:rsidRPr="004D40FD">
        <w:rPr>
          <w:rFonts w:ascii="Times New Roman" w:eastAsia="Times New Roman" w:hAnsi="Times New Roman" w:cs="Times New Roman"/>
          <w:sz w:val="24"/>
          <w:szCs w:val="24"/>
          <w:u w:val="single"/>
          <w:lang w:eastAsia="tr-TR"/>
        </w:rPr>
        <w:lastRenderedPageBreak/>
        <w:t xml:space="preserve">Kahverengi kokarca ile mücadelede uzun dönemde en umut vadeden yöntem klasik biyolojik mücadele olarak görülmektedir. Birçok biyolojik mücadele etmeni bulunmakta olup en yüksek başarının yumurta </w:t>
      </w:r>
      <w:proofErr w:type="spellStart"/>
      <w:r w:rsidRPr="004D40FD">
        <w:rPr>
          <w:rFonts w:ascii="Times New Roman" w:eastAsia="Times New Roman" w:hAnsi="Times New Roman" w:cs="Times New Roman"/>
          <w:sz w:val="24"/>
          <w:szCs w:val="24"/>
          <w:u w:val="single"/>
          <w:lang w:eastAsia="tr-TR"/>
        </w:rPr>
        <w:t>parazitoitlerinden</w:t>
      </w:r>
      <w:proofErr w:type="spellEnd"/>
      <w:r w:rsidRPr="004D40FD">
        <w:rPr>
          <w:rFonts w:ascii="Times New Roman" w:eastAsia="Times New Roman" w:hAnsi="Times New Roman" w:cs="Times New Roman"/>
          <w:sz w:val="24"/>
          <w:szCs w:val="24"/>
          <w:u w:val="single"/>
          <w:lang w:eastAsia="tr-TR"/>
        </w:rPr>
        <w:t xml:space="preserve"> biri olan </w:t>
      </w:r>
      <w:proofErr w:type="spellStart"/>
      <w:r w:rsidRPr="004D40FD">
        <w:rPr>
          <w:rFonts w:ascii="Times New Roman" w:eastAsia="Times New Roman" w:hAnsi="Times New Roman" w:cs="Times New Roman"/>
          <w:sz w:val="24"/>
          <w:szCs w:val="24"/>
          <w:u w:val="single"/>
          <w:lang w:eastAsia="tr-TR"/>
        </w:rPr>
        <w:t>Trissolcus</w:t>
      </w:r>
      <w:proofErr w:type="spellEnd"/>
      <w:r w:rsidRPr="004D40FD">
        <w:rPr>
          <w:rFonts w:ascii="Times New Roman" w:eastAsia="Times New Roman" w:hAnsi="Times New Roman" w:cs="Times New Roman"/>
          <w:sz w:val="24"/>
          <w:szCs w:val="24"/>
          <w:u w:val="single"/>
          <w:lang w:eastAsia="tr-TR"/>
        </w:rPr>
        <w:t xml:space="preserve"> </w:t>
      </w:r>
      <w:proofErr w:type="spellStart"/>
      <w:r w:rsidRPr="004D40FD">
        <w:rPr>
          <w:rFonts w:ascii="Times New Roman" w:eastAsia="Times New Roman" w:hAnsi="Times New Roman" w:cs="Times New Roman"/>
          <w:sz w:val="24"/>
          <w:szCs w:val="24"/>
          <w:u w:val="single"/>
          <w:lang w:eastAsia="tr-TR"/>
        </w:rPr>
        <w:t>japonicus</w:t>
      </w:r>
      <w:proofErr w:type="spellEnd"/>
      <w:r w:rsidRPr="004D40FD">
        <w:rPr>
          <w:rFonts w:ascii="Times New Roman" w:eastAsia="Times New Roman" w:hAnsi="Times New Roman" w:cs="Times New Roman"/>
          <w:sz w:val="24"/>
          <w:szCs w:val="24"/>
          <w:u w:val="single"/>
          <w:lang w:eastAsia="tr-TR"/>
        </w:rPr>
        <w:t xml:space="preserve"> olduğu kabul edilmektedir.</w:t>
      </w:r>
    </w:p>
    <w:p w:rsidR="004D40FD" w:rsidRDefault="004D40FD" w:rsidP="004D40FD">
      <w:pPr>
        <w:spacing w:after="0" w:line="240" w:lineRule="auto"/>
        <w:jc w:val="both"/>
        <w:rPr>
          <w:rFonts w:ascii="Times New Roman" w:eastAsia="Times New Roman" w:hAnsi="Times New Roman" w:cs="Times New Roman"/>
          <w:sz w:val="24"/>
          <w:szCs w:val="24"/>
          <w:lang w:eastAsia="tr-TR"/>
        </w:rPr>
      </w:pPr>
      <w:r w:rsidRPr="004D40FD">
        <w:rPr>
          <w:rFonts w:ascii="Times New Roman" w:eastAsia="Times New Roman" w:hAnsi="Times New Roman" w:cs="Times New Roman"/>
          <w:sz w:val="24"/>
          <w:szCs w:val="24"/>
          <w:lang w:eastAsia="tr-TR"/>
        </w:rPr>
        <w:t xml:space="preserve">T. </w:t>
      </w:r>
      <w:proofErr w:type="spellStart"/>
      <w:r w:rsidRPr="004D40FD">
        <w:rPr>
          <w:rFonts w:ascii="Times New Roman" w:eastAsia="Times New Roman" w:hAnsi="Times New Roman" w:cs="Times New Roman"/>
          <w:sz w:val="24"/>
          <w:szCs w:val="24"/>
          <w:lang w:eastAsia="tr-TR"/>
        </w:rPr>
        <w:t>japonicus</w:t>
      </w:r>
      <w:proofErr w:type="spellEnd"/>
      <w:r w:rsidRPr="004D40FD">
        <w:rPr>
          <w:rFonts w:ascii="Times New Roman" w:eastAsia="Times New Roman" w:hAnsi="Times New Roman" w:cs="Times New Roman"/>
          <w:sz w:val="24"/>
          <w:szCs w:val="24"/>
          <w:lang w:eastAsia="tr-TR"/>
        </w:rPr>
        <w:t xml:space="preserve"> (</w:t>
      </w:r>
      <w:proofErr w:type="spellStart"/>
      <w:r w:rsidRPr="004D40FD">
        <w:rPr>
          <w:rFonts w:ascii="Times New Roman" w:eastAsia="Times New Roman" w:hAnsi="Times New Roman" w:cs="Times New Roman"/>
          <w:sz w:val="24"/>
          <w:szCs w:val="24"/>
          <w:lang w:eastAsia="tr-TR"/>
        </w:rPr>
        <w:t>Ashmead</w:t>
      </w:r>
      <w:proofErr w:type="spellEnd"/>
      <w:r w:rsidRPr="004D40FD">
        <w:rPr>
          <w:rFonts w:ascii="Times New Roman" w:eastAsia="Times New Roman" w:hAnsi="Times New Roman" w:cs="Times New Roman"/>
          <w:sz w:val="24"/>
          <w:szCs w:val="24"/>
          <w:lang w:eastAsia="tr-TR"/>
        </w:rPr>
        <w:t xml:space="preserve">) </w:t>
      </w:r>
      <w:proofErr w:type="spellStart"/>
      <w:r w:rsidRPr="004D40FD">
        <w:rPr>
          <w:rFonts w:ascii="Times New Roman" w:eastAsia="Times New Roman" w:hAnsi="Times New Roman" w:cs="Times New Roman"/>
          <w:sz w:val="24"/>
          <w:szCs w:val="24"/>
          <w:lang w:eastAsia="tr-TR"/>
        </w:rPr>
        <w:t>polifag</w:t>
      </w:r>
      <w:proofErr w:type="spellEnd"/>
      <w:r w:rsidRPr="004D40FD">
        <w:rPr>
          <w:rFonts w:ascii="Times New Roman" w:eastAsia="Times New Roman" w:hAnsi="Times New Roman" w:cs="Times New Roman"/>
          <w:sz w:val="24"/>
          <w:szCs w:val="24"/>
          <w:lang w:eastAsia="tr-TR"/>
        </w:rPr>
        <w:t xml:space="preserve"> zararlı H. </w:t>
      </w:r>
      <w:proofErr w:type="spellStart"/>
      <w:r w:rsidRPr="004D40FD">
        <w:rPr>
          <w:rFonts w:ascii="Times New Roman" w:eastAsia="Times New Roman" w:hAnsi="Times New Roman" w:cs="Times New Roman"/>
          <w:sz w:val="24"/>
          <w:szCs w:val="24"/>
          <w:lang w:eastAsia="tr-TR"/>
        </w:rPr>
        <w:t>halys’in</w:t>
      </w:r>
      <w:proofErr w:type="spellEnd"/>
      <w:r w:rsidRPr="004D40FD">
        <w:rPr>
          <w:rFonts w:ascii="Times New Roman" w:eastAsia="Times New Roman" w:hAnsi="Times New Roman" w:cs="Times New Roman"/>
          <w:sz w:val="24"/>
          <w:szCs w:val="24"/>
          <w:lang w:eastAsia="tr-TR"/>
        </w:rPr>
        <w:t xml:space="preserve"> yumurta </w:t>
      </w:r>
      <w:proofErr w:type="spellStart"/>
      <w:r w:rsidRPr="004D40FD">
        <w:rPr>
          <w:rFonts w:ascii="Times New Roman" w:eastAsia="Times New Roman" w:hAnsi="Times New Roman" w:cs="Times New Roman"/>
          <w:sz w:val="24"/>
          <w:szCs w:val="24"/>
          <w:lang w:eastAsia="tr-TR"/>
        </w:rPr>
        <w:t>parazitoitlerinden</w:t>
      </w:r>
      <w:proofErr w:type="spellEnd"/>
      <w:r w:rsidRPr="004D40FD">
        <w:rPr>
          <w:rFonts w:ascii="Times New Roman" w:eastAsia="Times New Roman" w:hAnsi="Times New Roman" w:cs="Times New Roman"/>
          <w:sz w:val="24"/>
          <w:szCs w:val="24"/>
          <w:lang w:eastAsia="tr-TR"/>
        </w:rPr>
        <w:t xml:space="preserve"> biridir. Zararlıyla benzer şekilde </w:t>
      </w:r>
      <w:proofErr w:type="spellStart"/>
      <w:r w:rsidRPr="004D40FD">
        <w:rPr>
          <w:rFonts w:ascii="Times New Roman" w:eastAsia="Times New Roman" w:hAnsi="Times New Roman" w:cs="Times New Roman"/>
          <w:sz w:val="24"/>
          <w:szCs w:val="24"/>
          <w:lang w:eastAsia="tr-TR"/>
        </w:rPr>
        <w:t>parazitoit</w:t>
      </w:r>
      <w:proofErr w:type="spellEnd"/>
      <w:r w:rsidRPr="004D40FD">
        <w:rPr>
          <w:rFonts w:ascii="Times New Roman" w:eastAsia="Times New Roman" w:hAnsi="Times New Roman" w:cs="Times New Roman"/>
          <w:sz w:val="24"/>
          <w:szCs w:val="24"/>
          <w:lang w:eastAsia="tr-TR"/>
        </w:rPr>
        <w:t xml:space="preserve"> de Doğu Asya kökenli bir organizmadır. Arıcık zararlının yumurtalarının içerisine kendi yumurtasını bırakır ve larvası yumurta içinde gelişimini tamamlayarak ergin olarak çıkış yapar. Yani yumurtadan zararlı yerine faydalı böcek çıkar.</w:t>
      </w:r>
    </w:p>
    <w:p w:rsidR="004D40FD" w:rsidRPr="004D40FD" w:rsidRDefault="004D40FD" w:rsidP="004D40FD">
      <w:pPr>
        <w:spacing w:after="0" w:line="240" w:lineRule="auto"/>
        <w:jc w:val="both"/>
        <w:rPr>
          <w:rFonts w:ascii="Times New Roman" w:eastAsia="Times New Roman" w:hAnsi="Times New Roman" w:cs="Times New Roman"/>
          <w:sz w:val="24"/>
          <w:szCs w:val="24"/>
          <w:lang w:eastAsia="tr-TR"/>
        </w:rPr>
      </w:pPr>
    </w:p>
    <w:p w:rsidR="004D40FD" w:rsidRDefault="004D40FD">
      <w:r>
        <w:rPr>
          <w:noProof/>
          <w:lang w:eastAsia="tr-TR"/>
        </w:rPr>
        <w:drawing>
          <wp:inline distT="0" distB="0" distL="0" distR="0">
            <wp:extent cx="8719434" cy="4156414"/>
            <wp:effectExtent l="19050" t="0" r="5466" b="0"/>
            <wp:docPr id="7" name="Resim 7" descr="Resi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im5.jpg"/>
                    <pic:cNvPicPr>
                      <a:picLocks noChangeAspect="1" noChangeArrowheads="1"/>
                    </pic:cNvPicPr>
                  </pic:nvPicPr>
                  <pic:blipFill>
                    <a:blip r:embed="rId6" cstate="print"/>
                    <a:srcRect/>
                    <a:stretch>
                      <a:fillRect/>
                    </a:stretch>
                  </pic:blipFill>
                  <pic:spPr bwMode="auto">
                    <a:xfrm>
                      <a:off x="0" y="0"/>
                      <a:ext cx="8724051" cy="4158615"/>
                    </a:xfrm>
                    <a:prstGeom prst="rect">
                      <a:avLst/>
                    </a:prstGeom>
                    <a:noFill/>
                    <a:ln w="9525">
                      <a:noFill/>
                      <a:miter lim="800000"/>
                      <a:headEnd/>
                      <a:tailEnd/>
                    </a:ln>
                  </pic:spPr>
                </pic:pic>
              </a:graphicData>
            </a:graphic>
          </wp:inline>
        </w:drawing>
      </w:r>
    </w:p>
    <w:p w:rsidR="004D40FD" w:rsidRDefault="004D40FD"/>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lastRenderedPageBreak/>
        <w:t xml:space="preserve">Ergin </w:t>
      </w:r>
      <w:proofErr w:type="spellStart"/>
      <w:r w:rsidRPr="004D40FD">
        <w:rPr>
          <w:rFonts w:ascii="Segoe UI" w:eastAsia="Times New Roman" w:hAnsi="Segoe UI" w:cs="Segoe UI"/>
          <w:color w:val="212529"/>
          <w:sz w:val="20"/>
          <w:szCs w:val="20"/>
          <w:lang w:eastAsia="tr-TR"/>
        </w:rPr>
        <w:t>parazitoitler</w:t>
      </w:r>
      <w:proofErr w:type="spellEnd"/>
      <w:r w:rsidRPr="004D40FD">
        <w:rPr>
          <w:rFonts w:ascii="Segoe UI" w:eastAsia="Times New Roman" w:hAnsi="Segoe UI" w:cs="Segoe UI"/>
          <w:color w:val="212529"/>
          <w:sz w:val="20"/>
          <w:szCs w:val="20"/>
          <w:lang w:eastAsia="tr-TR"/>
        </w:rPr>
        <w:t xml:space="preserve"> 1-2 mm uzunlukta olup, dişiler nispeten daha büyüktür. Erkek arıların antenleri düz ipliksi yapıdayken, dişilerde kalınlaşan (topuz benzeri) bir yapıyla biter ve her ikisinde de 11 </w:t>
      </w:r>
      <w:proofErr w:type="spellStart"/>
      <w:r w:rsidRPr="004D40FD">
        <w:rPr>
          <w:rFonts w:ascii="Segoe UI" w:eastAsia="Times New Roman" w:hAnsi="Segoe UI" w:cs="Segoe UI"/>
          <w:color w:val="212529"/>
          <w:sz w:val="20"/>
          <w:szCs w:val="20"/>
          <w:lang w:eastAsia="tr-TR"/>
        </w:rPr>
        <w:t>segmentlidir</w:t>
      </w:r>
      <w:proofErr w:type="spellEnd"/>
      <w:r w:rsidRPr="004D40FD">
        <w:rPr>
          <w:rFonts w:ascii="Segoe UI" w:eastAsia="Times New Roman" w:hAnsi="Segoe UI" w:cs="Segoe UI"/>
          <w:color w:val="212529"/>
          <w:sz w:val="20"/>
          <w:szCs w:val="20"/>
          <w:lang w:eastAsia="tr-TR"/>
        </w:rPr>
        <w:t>.</w:t>
      </w: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 xml:space="preserve">Parazitli yumurtalardan önce erkek sonra dişiler çıkış yapar (ortalama 1 gün arayla). Yumurtaların çoğunluğundan dişi çıkışı meydana gelir (ortalama </w:t>
      </w:r>
      <w:proofErr w:type="gramStart"/>
      <w:r w:rsidRPr="004D40FD">
        <w:rPr>
          <w:rFonts w:ascii="Segoe UI" w:eastAsia="Times New Roman" w:hAnsi="Segoe UI" w:cs="Segoe UI"/>
          <w:color w:val="212529"/>
          <w:sz w:val="20"/>
          <w:szCs w:val="20"/>
          <w:lang w:eastAsia="tr-TR"/>
        </w:rPr>
        <w:t>dişi:erkek</w:t>
      </w:r>
      <w:proofErr w:type="gramEnd"/>
      <w:r w:rsidRPr="004D40FD">
        <w:rPr>
          <w:rFonts w:ascii="Segoe UI" w:eastAsia="Times New Roman" w:hAnsi="Segoe UI" w:cs="Segoe UI"/>
          <w:color w:val="212529"/>
          <w:sz w:val="20"/>
          <w:szCs w:val="20"/>
          <w:lang w:eastAsia="tr-TR"/>
        </w:rPr>
        <w:t xml:space="preserve"> oranı %80:20). </w:t>
      </w:r>
    </w:p>
    <w:p w:rsid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r w:rsidRPr="004D40FD">
        <w:rPr>
          <w:rFonts w:ascii="Segoe UI" w:eastAsia="Times New Roman" w:hAnsi="Segoe UI" w:cs="Segoe UI"/>
          <w:color w:val="212529"/>
          <w:sz w:val="20"/>
          <w:szCs w:val="20"/>
          <w:lang w:eastAsia="tr-TR"/>
        </w:rPr>
        <w:t xml:space="preserve">Anavatanında (Doğu Asya ülkeleri) yılda 10 </w:t>
      </w:r>
      <w:proofErr w:type="gramStart"/>
      <w:r w:rsidRPr="004D40FD">
        <w:rPr>
          <w:rFonts w:ascii="Segoe UI" w:eastAsia="Times New Roman" w:hAnsi="Segoe UI" w:cs="Segoe UI"/>
          <w:color w:val="212529"/>
          <w:sz w:val="20"/>
          <w:szCs w:val="20"/>
          <w:lang w:eastAsia="tr-TR"/>
        </w:rPr>
        <w:t>jenerasyon</w:t>
      </w:r>
      <w:proofErr w:type="gramEnd"/>
      <w:r w:rsidRPr="004D40FD">
        <w:rPr>
          <w:rFonts w:ascii="Segoe UI" w:eastAsia="Times New Roman" w:hAnsi="Segoe UI" w:cs="Segoe UI"/>
          <w:color w:val="212529"/>
          <w:sz w:val="20"/>
          <w:szCs w:val="20"/>
          <w:lang w:eastAsia="tr-TR"/>
        </w:rPr>
        <w:t xml:space="preserve"> oluşturabilmektedir. Hem fazla dişi oluşması hem de hızlı </w:t>
      </w:r>
      <w:proofErr w:type="gramStart"/>
      <w:r w:rsidRPr="004D40FD">
        <w:rPr>
          <w:rFonts w:ascii="Segoe UI" w:eastAsia="Times New Roman" w:hAnsi="Segoe UI" w:cs="Segoe UI"/>
          <w:color w:val="212529"/>
          <w:sz w:val="20"/>
          <w:szCs w:val="20"/>
          <w:lang w:eastAsia="tr-TR"/>
        </w:rPr>
        <w:t>jenerasyon</w:t>
      </w:r>
      <w:proofErr w:type="gramEnd"/>
      <w:r w:rsidRPr="004D40FD">
        <w:rPr>
          <w:rFonts w:ascii="Segoe UI" w:eastAsia="Times New Roman" w:hAnsi="Segoe UI" w:cs="Segoe UI"/>
          <w:color w:val="212529"/>
          <w:sz w:val="20"/>
          <w:szCs w:val="20"/>
          <w:lang w:eastAsia="tr-TR"/>
        </w:rPr>
        <w:t xml:space="preserve"> sayısı H. </w:t>
      </w:r>
      <w:proofErr w:type="spellStart"/>
      <w:r w:rsidRPr="004D40FD">
        <w:rPr>
          <w:rFonts w:ascii="Segoe UI" w:eastAsia="Times New Roman" w:hAnsi="Segoe UI" w:cs="Segoe UI"/>
          <w:color w:val="212529"/>
          <w:sz w:val="20"/>
          <w:szCs w:val="20"/>
          <w:lang w:eastAsia="tr-TR"/>
        </w:rPr>
        <w:t>halys’e</w:t>
      </w:r>
      <w:proofErr w:type="spellEnd"/>
      <w:r w:rsidRPr="004D40FD">
        <w:rPr>
          <w:rFonts w:ascii="Segoe UI" w:eastAsia="Times New Roman" w:hAnsi="Segoe UI" w:cs="Segoe UI"/>
          <w:color w:val="212529"/>
          <w:sz w:val="20"/>
          <w:szCs w:val="20"/>
          <w:lang w:eastAsia="tr-TR"/>
        </w:rPr>
        <w:t xml:space="preserve"> karşı mücadelede başarı oranını artırmaktadır.</w:t>
      </w:r>
    </w:p>
    <w:p w:rsid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p>
    <w:p w:rsidR="004D40FD" w:rsidRPr="004D40FD" w:rsidRDefault="004D40FD" w:rsidP="004D40FD">
      <w:pPr>
        <w:shd w:val="clear" w:color="auto" w:fill="F8F9FA"/>
        <w:spacing w:after="0" w:line="240" w:lineRule="auto"/>
        <w:jc w:val="both"/>
        <w:rPr>
          <w:rFonts w:ascii="Segoe UI" w:eastAsia="Times New Roman" w:hAnsi="Segoe UI" w:cs="Segoe UI"/>
          <w:color w:val="212529"/>
          <w:sz w:val="20"/>
          <w:szCs w:val="20"/>
          <w:lang w:eastAsia="tr-TR"/>
        </w:rPr>
      </w:pPr>
    </w:p>
    <w:p w:rsidR="004D40FD" w:rsidRDefault="004D40FD">
      <w:r>
        <w:t xml:space="preserve">                                                    </w:t>
      </w:r>
      <w:r w:rsidR="006359AE">
        <w:t xml:space="preserve">              </w:t>
      </w:r>
      <w:r>
        <w:t xml:space="preserve">     </w:t>
      </w:r>
      <w:r>
        <w:rPr>
          <w:noProof/>
          <w:lang w:eastAsia="tr-TR"/>
        </w:rPr>
        <w:drawing>
          <wp:inline distT="0" distB="0" distL="0" distR="0">
            <wp:extent cx="3935620" cy="2741082"/>
            <wp:effectExtent l="19050" t="0" r="7730" b="0"/>
            <wp:docPr id="10" name="Resim 10" descr="Resi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im4.jpg"/>
                    <pic:cNvPicPr>
                      <a:picLocks noChangeAspect="1" noChangeArrowheads="1"/>
                    </pic:cNvPicPr>
                  </pic:nvPicPr>
                  <pic:blipFill>
                    <a:blip r:embed="rId7" cstate="print"/>
                    <a:srcRect/>
                    <a:stretch>
                      <a:fillRect/>
                    </a:stretch>
                  </pic:blipFill>
                  <pic:spPr bwMode="auto">
                    <a:xfrm>
                      <a:off x="0" y="0"/>
                      <a:ext cx="3946070" cy="2748360"/>
                    </a:xfrm>
                    <a:prstGeom prst="rect">
                      <a:avLst/>
                    </a:prstGeom>
                    <a:noFill/>
                    <a:ln w="9525">
                      <a:noFill/>
                      <a:miter lim="800000"/>
                      <a:headEnd/>
                      <a:tailEnd/>
                    </a:ln>
                  </pic:spPr>
                </pic:pic>
              </a:graphicData>
            </a:graphic>
          </wp:inline>
        </w:drawing>
      </w:r>
    </w:p>
    <w:p w:rsidR="004D40FD" w:rsidRDefault="004D40FD"/>
    <w:p w:rsidR="004D40FD" w:rsidRDefault="004D40FD"/>
    <w:p w:rsidR="004D40FD" w:rsidRDefault="004D40FD"/>
    <w:p w:rsidR="004D40FD" w:rsidRDefault="004D40FD"/>
    <w:p w:rsidR="004D40FD" w:rsidRDefault="004D40FD"/>
    <w:sectPr w:rsidR="004D40FD" w:rsidSect="004D40F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3D56C0"/>
    <w:rsid w:val="00312898"/>
    <w:rsid w:val="003D56C0"/>
    <w:rsid w:val="004020B2"/>
    <w:rsid w:val="004D40FD"/>
    <w:rsid w:val="006359AE"/>
    <w:rsid w:val="00A916A7"/>
    <w:rsid w:val="00AB1A76"/>
    <w:rsid w:val="00C840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D40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D40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40FD"/>
    <w:rPr>
      <w:rFonts w:ascii="Tahoma" w:hAnsi="Tahoma" w:cs="Tahoma"/>
      <w:sz w:val="16"/>
      <w:szCs w:val="16"/>
    </w:rPr>
  </w:style>
  <w:style w:type="character" w:styleId="Gl">
    <w:name w:val="Strong"/>
    <w:basedOn w:val="VarsaylanParagrafYazTipi"/>
    <w:uiPriority w:val="22"/>
    <w:qFormat/>
    <w:rsid w:val="004D40FD"/>
    <w:rPr>
      <w:b/>
      <w:bCs/>
    </w:rPr>
  </w:style>
</w:styles>
</file>

<file path=word/webSettings.xml><?xml version="1.0" encoding="utf-8"?>
<w:webSettings xmlns:r="http://schemas.openxmlformats.org/officeDocument/2006/relationships" xmlns:w="http://schemas.openxmlformats.org/wordprocessingml/2006/main">
  <w:divs>
    <w:div w:id="643973081">
      <w:bodyDiv w:val="1"/>
      <w:marLeft w:val="0"/>
      <w:marRight w:val="0"/>
      <w:marTop w:val="0"/>
      <w:marBottom w:val="0"/>
      <w:divBdr>
        <w:top w:val="none" w:sz="0" w:space="0" w:color="auto"/>
        <w:left w:val="none" w:sz="0" w:space="0" w:color="auto"/>
        <w:bottom w:val="none" w:sz="0" w:space="0" w:color="auto"/>
        <w:right w:val="none" w:sz="0" w:space="0" w:color="auto"/>
      </w:divBdr>
    </w:div>
    <w:div w:id="1374119096">
      <w:bodyDiv w:val="1"/>
      <w:marLeft w:val="0"/>
      <w:marRight w:val="0"/>
      <w:marTop w:val="0"/>
      <w:marBottom w:val="0"/>
      <w:divBdr>
        <w:top w:val="none" w:sz="0" w:space="0" w:color="auto"/>
        <w:left w:val="none" w:sz="0" w:space="0" w:color="auto"/>
        <w:bottom w:val="none" w:sz="0" w:space="0" w:color="auto"/>
        <w:right w:val="none" w:sz="0" w:space="0" w:color="auto"/>
      </w:divBdr>
    </w:div>
    <w:div w:id="1738356934">
      <w:bodyDiv w:val="1"/>
      <w:marLeft w:val="0"/>
      <w:marRight w:val="0"/>
      <w:marTop w:val="0"/>
      <w:marBottom w:val="0"/>
      <w:divBdr>
        <w:top w:val="none" w:sz="0" w:space="0" w:color="auto"/>
        <w:left w:val="none" w:sz="0" w:space="0" w:color="auto"/>
        <w:bottom w:val="none" w:sz="0" w:space="0" w:color="auto"/>
        <w:right w:val="none" w:sz="0" w:space="0" w:color="auto"/>
      </w:divBdr>
      <w:divsChild>
        <w:div w:id="458764294">
          <w:marLeft w:val="0"/>
          <w:marRight w:val="0"/>
          <w:marTop w:val="0"/>
          <w:marBottom w:val="0"/>
          <w:divBdr>
            <w:top w:val="none" w:sz="0" w:space="0" w:color="auto"/>
            <w:left w:val="none" w:sz="0" w:space="0" w:color="auto"/>
            <w:bottom w:val="none" w:sz="0" w:space="0" w:color="auto"/>
            <w:right w:val="none" w:sz="0" w:space="0" w:color="auto"/>
          </w:divBdr>
        </w:div>
      </w:divsChild>
    </w:div>
    <w:div w:id="20322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Genel_Sekreterlik</dc:creator>
  <cp:lastModifiedBy>HP_PC</cp:lastModifiedBy>
  <cp:revision>6</cp:revision>
  <dcterms:created xsi:type="dcterms:W3CDTF">2026-01-22T11:06:00Z</dcterms:created>
  <dcterms:modified xsi:type="dcterms:W3CDTF">2026-02-05T13:01:00Z</dcterms:modified>
</cp:coreProperties>
</file>